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sz w:val="144"/>
          <w:szCs w:val="144"/>
        </w:rPr>
      </w:pPr>
      <w:r w:rsidDel="00000000" w:rsidR="00000000" w:rsidRPr="00000000">
        <w:rPr>
          <w:rFonts w:ascii="Times New Roman" w:cs="Times New Roman" w:eastAsia="Times New Roman" w:hAnsi="Times New Roman"/>
          <w:sz w:val="144"/>
          <w:szCs w:val="144"/>
          <w:rtl w:val="0"/>
        </w:rPr>
        <w:t xml:space="preserve">Under Process...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